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tblpX="411" w:tblpY="1"/>
        <w:tblOverlap w:val="never"/>
        <w:tblW w:w="14880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0490"/>
      </w:tblGrid>
      <w:tr w:rsidR="00326342" w:rsidRPr="00D52CA4" w:rsidTr="00D52CA4">
        <w:tc>
          <w:tcPr>
            <w:tcW w:w="704" w:type="dxa"/>
            <w:shd w:val="clear" w:color="auto" w:fill="auto"/>
            <w:vAlign w:val="center"/>
          </w:tcPr>
          <w:p w:rsidR="00326342" w:rsidRPr="00D52CA4" w:rsidRDefault="00326342" w:rsidP="00891C5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top"/>
            <w:bookmarkEnd w:id="0"/>
            <w:r w:rsidRPr="00D52CA4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6342" w:rsidRPr="00D52CA4" w:rsidRDefault="00326342" w:rsidP="00891C5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326342" w:rsidP="00891C5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b/>
                <w:sz w:val="22"/>
                <w:szCs w:val="22"/>
              </w:rPr>
              <w:t>Тема статьи, название пособия,</w:t>
            </w:r>
          </w:p>
          <w:p w:rsidR="00326342" w:rsidRPr="00D52CA4" w:rsidRDefault="00326342" w:rsidP="00891C5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печатной работы</w:t>
            </w:r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Астровская Е.И. 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Развитие навыка грамотного (функционального) чтения как фактор повышения качества обучения у обучающихся //Образовательное пространство: проблемы, достижения и перспективы [Электронный ресурс]: материалы II Всерос. науч.-практ. конф., 24 янв. 2020 г. / Шадр. гос. пед ун-т, Юж.-Урал. гос. гуманитар.- пед. ун-т ; отв. ред. Л.А. Милованова, И.Н. Разливинских. –Электрон.текст. дан. (2,21 Мб). –Шадринск : ШГПУ, 2020. – С.17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Барыкина И.В. 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Инфернальные герои в романе М.А. Булгакова «Мастер и Маргарита»/Присада Д.С. Руководитель Барыкина И.В.// От учебного задания – к научному поиску. От реферата – к открытию: материалы IX Всероссийской студенческой научно-практической конференции с международным участием - Абакан,2020. – С. 106-107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Барыкина И.В. 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Проблема героя в исследовательской работе обучающихся на уроках литературы/Барыкина И.В. //Образовательное пространство: проблемы, достижения и перспективы. Материалы II Всероссийской научно-практической конференции, январь – Шадринск, 2020. – С. 31-37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Барыкина И.В. 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Профессионализмы в речи специалиста КИПиА/Качура Николай. Руководитель Барыкина И.В.//Региональная научно-практическая конференция «Кирилло – Мефодиевские чтения». Сборник материалов. – Игрим, 2015. – С. 50-53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Вальковская А.С.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«Способы развития познавательной самостоятельности при организации домашней работы младших школьников» в сборник научных работ студентов института психологии и педагогики ТюмГУ [Электронный ресурс] / Под ред. Т.В. Семеновских. Тюмень: Изд-во ТюмГУ, 2017. 581 с.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Вальковская А.С. </w:t>
            </w:r>
          </w:p>
        </w:tc>
        <w:tc>
          <w:tcPr>
            <w:tcW w:w="10490" w:type="dxa"/>
            <w:shd w:val="clear" w:color="auto" w:fill="auto"/>
          </w:tcPr>
          <w:p w:rsidR="00326342" w:rsidRPr="00D73B4D" w:rsidRDefault="00D73B4D" w:rsidP="00891C5E">
            <w:pPr>
              <w:rPr>
                <w:rStyle w:val="a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"https://neftpk.ru/upload/doc/Valkovskaya_Developmentofcognitiveindependenceofprimaryschoolstudentswhen.PDF"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26342" w:rsidRPr="00D73B4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«Развитие познавательной самостоятельности младших школьников при </w:t>
            </w:r>
          </w:p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3B4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использовании электронных рабочих тетрадей» в сборнике научных работ  молодых ученых [Электронный ресурс] / Новые идеи — новый мир. Тюмень: Издательство Тюменского государственного университета, 2018. — С. 156-160</w:t>
            </w:r>
            <w:r w:rsidR="00D73B4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Вальковская А.С.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160BE5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326342" w:rsidRPr="00160BE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Развитие познавательной самостоятельности студентов среднего профессионального образования при использовании инновационных технологий /Вальковская А.С.// Вопросы педагогики, июль № 7- 1 2019. – С. 11-13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Вальковская А.С. 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Инновационные технологии при реализации основной образовательной программы среднего профессионального образования [Электронный ресурс] /Образовательное пространство: проблемы, достижения и перспективы. Шадринск: материалы II Всерос. научно-практ. конф, 2020. — С. 63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Гордеева С.В. 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Проблемное обучение как средство активизации познавательной деятельности обучающихся на уроках химии //Образовательное пространство: проблемы, достижения и перспективы [Электронный ресурс]: материалы II Всерос. науч.-практ. конф., 24 янв. 2020 г. / Шадр. гос. пед ун-т, Юж.-Урал. гос. гуманитар.- пед. ун-т ; отв. ред. Л.А. Милованова, И.Н. Разливинских. –Электрон.текст. дан. (2,21 Мб). –Шадринск : ШГПУ, 2020. – С.91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075801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758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Гребенец М.В.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891C5E">
            <w:pPr>
              <w:rPr>
                <w:sz w:val="22"/>
                <w:szCs w:val="22"/>
              </w:rPr>
            </w:pPr>
            <w:hyperlink r:id="rId16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«Навстречу знаниям» в газете «Здравствуйте, нефтеюганцы!», 2017 год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Гребенец М.В.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D23280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326342" w:rsidRPr="00D2328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Гребенец М.В., Вдовин И.Г. Практика создания единой информационной среды колледжа. Информатика и образование. 2018;(3) – С.47-48.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Гребенец М.В.</w:t>
            </w:r>
          </w:p>
        </w:tc>
        <w:tc>
          <w:tcPr>
            <w:tcW w:w="10490" w:type="dxa"/>
            <w:shd w:val="clear" w:color="auto" w:fill="auto"/>
          </w:tcPr>
          <w:p w:rsidR="00326342" w:rsidRPr="00B55ED0" w:rsidRDefault="00D23280" w:rsidP="00891C5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hyperlink r:id="rId18" w:history="1">
              <w:r w:rsidR="00326342" w:rsidRPr="00D2328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Гребенец М.В. Цифровая экономика в мире профессионального образования. Журнал «Бизнес и власть», 2019 год</w:t>
              </w:r>
              <w:r w:rsidR="00B55ED0" w:rsidRPr="00D23280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 – </w:t>
              </w:r>
              <w:r w:rsidR="00B55ED0" w:rsidRPr="00D2328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С.24-25.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Гребенец М.В.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hyperlink r:id="rId19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Гребенец М.В. В приоритете – подготовка кадров по перспективным направлениям цифровой экономики. Журнал Деловая Россия: промышленность, транспорт, социальная жизнь, 2020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Гребенец М.В.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8D0FB2" w:rsidP="00491B0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hyperlink r:id="rId20" w:history="1">
              <w:r w:rsidR="00491B09" w:rsidRPr="008D0FB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Гребенец М.В. </w:t>
              </w:r>
              <w:r w:rsidR="00326342" w:rsidRPr="008D0FB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Учреждения СПО к 80-летию профтехобразования. АУ ПО ХМАО - Югры «Нефтеюганский политехнический к</w:t>
              </w:r>
              <w:r w:rsidR="00491B09" w:rsidRPr="008D0FB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олледж». </w:t>
              </w:r>
              <w:r w:rsidR="00326342" w:rsidRPr="008D0FB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Федеральная информационно-аналитическая энциклопедия «Золотой фонд кадров Родины» Том XVI, 2020 год</w:t>
              </w:r>
              <w:r w:rsidR="00B55ED0" w:rsidRPr="008D0FB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 -</w:t>
              </w:r>
              <w:r w:rsidR="00491B09" w:rsidRPr="008D0FB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 8 </w:t>
              </w:r>
              <w:r w:rsidR="00491B09" w:rsidRPr="008D0FB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c</w:t>
              </w:r>
              <w:r w:rsidR="00491B09" w:rsidRPr="008D0FB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r w:rsidR="00491B09" w:rsidRPr="00B55E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Гребенец М.В.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hyperlink r:id="rId21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Гребенец М.В. В приоритете - подготовка высококвалифицированных кадров по перспективным специальностям для экономики страны и региона. Информационно-аналитический журнал «Российское образование», 2020</w:t>
              </w:r>
            </w:hyperlink>
          </w:p>
        </w:tc>
      </w:tr>
      <w:tr w:rsidR="00326342" w:rsidRPr="00D52CA4" w:rsidTr="00D52CA4">
        <w:trPr>
          <w:trHeight w:val="256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Гребенец М.В.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Гребенец М.В. Цифровизация образовательного процесса. Опыт АУ «Нефтеюганский политехнический колледж». Федеральный деловой журнал «Тренды. События. Рынки» (ТСР), </w:t>
              </w:r>
              <w:r w:rsidR="00326342" w:rsidRPr="00D52CA4">
                <w:rPr>
                  <w:rStyle w:val="a5"/>
                  <w:sz w:val="22"/>
                  <w:szCs w:val="22"/>
                </w:rPr>
                <w:t xml:space="preserve"> 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№ 3 (156), март 2020. – С. 13.</w:t>
              </w:r>
            </w:hyperlink>
          </w:p>
        </w:tc>
      </w:tr>
      <w:tr w:rsidR="00326342" w:rsidRPr="00D52CA4" w:rsidTr="00D52CA4">
        <w:trPr>
          <w:trHeight w:val="255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Гребенец М.В.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Гребенец М.В. </w:t>
              </w:r>
              <w:r w:rsidR="00326342" w:rsidRPr="00D52CA4">
                <w:rPr>
                  <w:rStyle w:val="a5"/>
                  <w:sz w:val="22"/>
                  <w:szCs w:val="22"/>
                </w:rPr>
                <w:t xml:space="preserve"> 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Колледж в «цифре». Журнал «Успех как стиль жизни» </w:t>
              </w:r>
              <w:r w:rsidR="00326342" w:rsidRPr="00D52CA4">
                <w:rPr>
                  <w:rStyle w:val="a5"/>
                  <w:sz w:val="22"/>
                  <w:szCs w:val="22"/>
                </w:rPr>
                <w:t xml:space="preserve"> 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№ 1 (36),  2021.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Загребин А.В.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326342" w:rsidP="00891C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0F6A74"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Эффективное использование отходов переработки птицеводства в кормлении кроликов//</w:t>
            </w:r>
            <w:r w:rsidRPr="000F6A74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VII</w:t>
            </w:r>
            <w:r w:rsidRPr="000F6A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Международная научно-практическая конференция «Сельскохозяйственные науки и агропромышленный комплекс на рубеже веков»</w:t>
            </w:r>
            <w:r w:rsidR="003B3604" w:rsidRPr="000F6A7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F6A74">
              <w:rPr>
                <w:rFonts w:ascii="Times New Roman" w:hAnsi="Times New Roman" w:cs="Times New Roman"/>
                <w:sz w:val="22"/>
                <w:szCs w:val="22"/>
              </w:rPr>
              <w:t xml:space="preserve"> Новосибирск, 2016 г. С.56-59</w:t>
            </w:r>
          </w:p>
        </w:tc>
      </w:tr>
      <w:tr w:rsidR="00326342" w:rsidRPr="00D52CA4" w:rsidTr="00D52CA4">
        <w:trPr>
          <w:trHeight w:val="652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sz w:val="22"/>
                <w:szCs w:val="22"/>
              </w:rPr>
              <w:t>Имомалиева Р.Р.</w:t>
            </w:r>
          </w:p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F128A3" w:rsidP="00891C5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hyperlink r:id="rId24" w:history="1">
              <w:r w:rsidR="00326342" w:rsidRPr="00F128A3">
                <w:rPr>
                  <w:rStyle w:val="a5"/>
                  <w:rFonts w:ascii="Times New Roman" w:hAnsi="Times New Roman" w:cs="Times New Roman"/>
                  <w:bCs/>
                  <w:sz w:val="22"/>
                  <w:szCs w:val="22"/>
                </w:rPr>
                <w:t xml:space="preserve">«Изучение русского языка в полиэтнической образовательной среде»// Сборник </w:t>
              </w:r>
              <w:r w:rsidR="00326342" w:rsidRPr="00F128A3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педагогических идей  «Прояви себя», 2016г., С. 85-87</w:t>
              </w:r>
            </w:hyperlink>
          </w:p>
        </w:tc>
      </w:tr>
      <w:tr w:rsidR="00326342" w:rsidRPr="00D52CA4" w:rsidTr="00D52CA4">
        <w:trPr>
          <w:trHeight w:val="663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sz w:val="22"/>
                <w:szCs w:val="22"/>
              </w:rPr>
              <w:t>Имомалиева Р.Р.</w:t>
            </w:r>
          </w:p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891C5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«Формирование идейно-нравственной позиции подростков средствами литературы» // Сборник Всероссийской конференции «Духовно-нравственное воспитание детей в условиях реализации ФГОС ДО», 2016 г.  </w:t>
              </w:r>
            </w:hyperlink>
            <w:r w:rsidR="00326342" w:rsidRPr="00D5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6342" w:rsidRPr="00D52CA4" w:rsidTr="00D52CA4">
        <w:trPr>
          <w:trHeight w:val="663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sz w:val="22"/>
                <w:szCs w:val="22"/>
              </w:rPr>
              <w:t>Имомалиева Р.Р.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891C5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«Урок –дискуссия как способ развития коммуникативных умений учащихся на уроках литературы»// Интернет – издание  «Профобразование» ЭЛ №77-54950/ ISSN: 2409-4455</w:t>
              </w:r>
            </w:hyperlink>
          </w:p>
        </w:tc>
      </w:tr>
      <w:tr w:rsidR="00326342" w:rsidRPr="00D52CA4" w:rsidTr="00D52CA4">
        <w:trPr>
          <w:trHeight w:val="663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Ишбердин И.Г., Ишбердина Д.Р. 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891C5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Организация ученического научно-исследовательского общества в колледже, направленная на взаимодействие обучающихся в рамках решения учебных задач по учебным дисциплинам/ Ишбердина Д.Р., Ишбердин И.Г.//Молодой учёный - № 4 (294) – С. 292 – 296</w:t>
              </w:r>
            </w:hyperlink>
            <w:r w:rsidR="00326342" w:rsidRPr="00D5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eastAsia="Times New Roman" w:hAnsi="Times New Roman" w:cs="Times New Roman"/>
                <w:sz w:val="22"/>
                <w:szCs w:val="22"/>
              </w:rPr>
              <w:t>Ишбердина Д.Р.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C91ED7" w:rsidP="00891C5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hyperlink r:id="rId28" w:history="1">
              <w:r w:rsidRPr="00C91ED7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 xml:space="preserve">Ишбердина Д.Р. </w:t>
              </w:r>
              <w:r w:rsidRPr="00C91ED7">
                <w:rPr>
                  <w:rStyle w:val="a5"/>
                  <w:rFonts w:ascii="Times New Roman" w:hAnsi="Times New Roman" w:cs="Times New Roman"/>
                  <w:bCs/>
                  <w:sz w:val="22"/>
                  <w:szCs w:val="22"/>
                </w:rPr>
                <w:t>Национальный вопрос в образовательном пространстве: от конфликта к гармоничным взаимоотношениям</w:t>
              </w:r>
              <w:r w:rsidR="00326342" w:rsidRPr="00C91ED7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//</w:t>
              </w:r>
              <w:r w:rsidRPr="00C91ED7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r w:rsidR="00326342" w:rsidRPr="00C91ED7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Материалы реги</w:t>
              </w:r>
              <w:r w:rsidR="00326342" w:rsidRPr="00C91ED7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ональной научно-практической конференции с международным участием. [отв. ред., сост. Е. В. Мельникова].–Екатеринбург, 2017. –516с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Красавина И.В.</w:t>
            </w:r>
          </w:p>
          <w:p w:rsid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 xml:space="preserve">Платонова Н.А. </w:t>
            </w:r>
          </w:p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Черивханова А.В.</w:t>
            </w:r>
          </w:p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891C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9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Инновационные технологии в учебном процессе//Материалы межрегиональной педагогической научно-методической конференции «Формирование индивидуальной образовательной траектории как необходимое условие личностно-профессионального становления студентов колледжа» © Сургутский политехнический 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lastRenderedPageBreak/>
                <w:t>колледж, 2016. -  С.80-83.</w:t>
              </w:r>
            </w:hyperlink>
          </w:p>
        </w:tc>
      </w:tr>
      <w:tr w:rsidR="00326342" w:rsidRPr="00D52CA4" w:rsidTr="00D52CA4">
        <w:trPr>
          <w:trHeight w:val="693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Красавина И.В.</w:t>
            </w:r>
          </w:p>
          <w:p w:rsid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 xml:space="preserve">Платонова Н.А. </w:t>
            </w:r>
          </w:p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Черивханова А.В.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891C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30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Использование системы интерактивного тестирования Mimio Votе на уроках//Научный поиск. Выпуск №2 (11)/2016  (г. Шадринск);  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под ред. Л.А. Миловановой, И.Н.Разливинских. – Шадринск: Шадринский гос. пед. ин-т, 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Издатель - ФГБОУ ВПО ШГПИ с. 140. </w:t>
              </w:r>
            </w:hyperlink>
          </w:p>
        </w:tc>
      </w:tr>
      <w:tr w:rsidR="00326342" w:rsidRPr="00D52CA4" w:rsidTr="00D52CA4">
        <w:trPr>
          <w:trHeight w:val="862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Красавина И.В.</w:t>
            </w:r>
          </w:p>
          <w:p w:rsid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 xml:space="preserve">Платонова Н.А. </w:t>
            </w:r>
          </w:p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Черивханова А.В.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891C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31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Межпредметное взаимодействие на уроках//Научный поиск. Выпуск №2 (11)/2016  (г. Шадринск);  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под ред. Л.А. Миловановой, И.Н.Разливинских. – Шадринск: Шадринский гос. пед. ин-т, 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Издатель - ФГБОУ ВПО ШГПИ с. 153. 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Красавина И.В.</w:t>
            </w:r>
          </w:p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Платонова Н.А.</w:t>
            </w:r>
          </w:p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Черивханова А.В.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Интегрированный урок информатики и русского языка  «Проверка орфографии в Word»// Материалы XI Международной научно-практической конференции «Образование на грани тысячелетий». – Нижневартовск: Нижневарт. гос. ун-та, 2016. - с. 194-195.</w:t>
              </w:r>
            </w:hyperlink>
            <w:r w:rsidR="00326342" w:rsidRPr="00D5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Красавина И.В.</w:t>
            </w:r>
          </w:p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Платонова Н.А.</w:t>
            </w:r>
          </w:p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Черивханова А.В.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3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И.В. Красавина, Н.А. Платонова, А.В. Черивханова  «Средства массовой информации в современном мире. Интегрированный межпредметный курс «технология работы журналиста». Актуальные проблемы гуманитарных наук : материалы Региональной научнопрактической конференции студентов, магистрантов, аспирантов и преподавателей – Нижневартовский государственный университет, 2019. – 322 с. С. 231 – 232.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Красавина И.В.</w:t>
            </w:r>
          </w:p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Черивханова А.В.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4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Черивханова А. В., Красавина И.В. Использование проектных методов на уроках информатики в СПО. Проблемно-информационный подход к использованию средств современного образования: вопросы теории и практики : Материалы XIV Всероссийской научнопрактической конференции с международным участием «Образование на грани тысячелетий» / Отв. ред. Л.И.Колесник. – Нижневартовск: Нижневартовский государственный университет, 2019. – 96 с. С.64-65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Красавина И.В.</w:t>
            </w:r>
          </w:p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5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Дистанционная система 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M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oodle в организации содержания современного образования. Проблемно-информационный подход к организации содержания современного образования: вопросы теории и практики: Материалы XII Всероссийской заочной научно-практической конференции с международным участием «Образование на грани тысячелетий» (г. Нижневартовск, 5 ноября 2016 года) / Отв. ред. Л.И.Колесник. Нижневартовск: Нижневарт. гос. ун-та, 2017. 177 с. С.142-144.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Красавина И.В.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36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Публикация статьи в соавторстве, совместно со студентами: Беллер А.  Информационные технологии в профессиональной деятельности электромонтёра. Современная наука: теория и проблемы практического применения.  Ч.  III  :  материалы  Всерос.  студ.  оч.-заоч.  науч.-практ.  конф.  с междунар.  участием  /  Шадр.  гос.  пед.  ун-т  ;  отв.  ред.  О.  В.  Крежевских.  – Шадринск : ШГПУ, 2017, с. 315 – 318.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Красавина И.В.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A76EB1" w:rsidP="00891C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37" w:history="1">
              <w:r w:rsidR="00326342" w:rsidRPr="00A76EB1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Красавина И.В. Технология дистанционного обучения в процессе организации самостоятельной работы студентов политехнического колледжа.  Наука XXI века: взгляд в будущее. Ч. 1: материалы Х Всерос. науч.- Н34 практ. конф. учащейся молодежи, 26-27 апр. 2018 г. / Междунар. акад. наук пед.образования, Шадр. гос. пед. ун-т ; под ред. Н.В. Ипполитовой, Н.С. Стерховой. –Шадринск : ШГПУ, 2018, с. 20 – 23.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Красавина И.В.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hyperlink r:id="rId38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Создание сайта на уроках информатики. // ВЕСТНИК ШАДРИНСКОГО ГОСУДАРСТВЕННОГО ПЕДАГОГИЧЕСКОГО УНИВЕРСИТЕТА. – 2019. – № 3(43). – С. 120-123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 xml:space="preserve">Красавина И.В. 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89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9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Формы и методы преподавания информатики в среднем профессиональном образовании. //Образовательное пространство: проблемы, достижения и перспективы [Электронный ресурс] : материалы II Всерос. науч.-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lastRenderedPageBreak/>
                <w:t>практ.конф., 24 янв. 2020 г. / Шадр. гос. пед ун-т, Юж.-Урал. гос. гуманитар.-пед. ун-т ; отв. ред. Л.А. Милованова, И.Н. Разливинских. – Электрон.текст. дан. (2,21 Мб). – Шадринск : ШГПУ, 2020. – 329 с. – с. 140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447BFE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891C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Максютова Т.П.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8D0FB2" w:rsidP="00891C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40" w:history="1">
              <w:r w:rsidR="00326342" w:rsidRPr="008D0FB2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Исследовательский метод как средство активизации познавательной самостоятельности обучающихся на уроках ист</w:t>
              </w:r>
              <w:r w:rsidR="00326342" w:rsidRPr="008D0FB2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ории//Электронный сетевой журнал «РОСОБР». Выпуск № 2/2016 (г.Ханты-Мансийск), 2016. - С.92-98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Максютова Т.П.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190EF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1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Максютова Т.П., Кобзева А.Э,  Красносельская К.Д. «Социальное исследование». От учебного задания – к научному поиску. От реферата – к открытию: материалы IX Всероссийской студенческой научно-практической конференции с международным участием (г. Абакан, 16 апреля 2020 г.) / науч. ред. М. В. Хортова, отв. ред. Г. А. Карпушева. − Абакан: Издательство ФГБОУ ВО «Хакасский государственный университет им. Н. Ф. Катанова», 2020. − 232 с. – С. 27 – 28.</w:t>
              </w:r>
            </w:hyperlink>
            <w:r w:rsidR="00326342" w:rsidRPr="00D5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Максютова Т.П.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190EF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2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Роль истории как важное средство формирования у обучающихся научного мировоззрения и развития познавательной самостоятельности. Образовательное пространство: проблемы, достижения и перспективы [Электронный ресурс]: материалы II Всерос. науч.-практ.конф., 24 янв. 2020 г. / Шадр. гос. пед ун-т, Юж.-Урал. гос. гуманитар.-пед. ун-т ; отв. ред. Л.А. Милованова, И.Н. Разливинских. – Электрон.текст. дан. (2,21 Мб). – Шадринск: ШГПУ, 2020. – 329 с. – С.150 – 157.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 xml:space="preserve">Миляр О.А. 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43" w:history="1">
              <w:r w:rsidR="00326342" w:rsidRPr="00D52CA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Медведева Л. В., Миляр О. А. Теоретические аспекты образования прибыли// Финансовая аналитика: проблемы и решения. 2011. № 24 (66). С. 14 – 19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Миляр О.А.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407D73" w:rsidP="00190E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hyperlink r:id="rId44" w:history="1">
              <w:r w:rsidR="00326342" w:rsidRPr="00407D73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Миляр О. А., Палий Д. В. Зональная дифференциация экономических результатов деятельности сельскохозяйственных</w:t>
              </w:r>
              <w:r w:rsidR="00326342" w:rsidRPr="00407D73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 xml:space="preserve"> предприятий// АПК: регионы России, 2012. - № 3. – С. 32-37</w:t>
              </w:r>
            </w:hyperlink>
          </w:p>
        </w:tc>
      </w:tr>
      <w:tr w:rsidR="00326342" w:rsidRPr="00160BE5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Миляр О.А.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8D0FB2" w:rsidP="008D0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hyperlink r:id="rId45" w:history="1">
              <w:r w:rsidR="00326342" w:rsidRPr="008D0FB2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 xml:space="preserve">Milyar O. A., Rybas L. A. Assessment of the possibility of bankruptcy in agricultural enterprises and businesses of Kurgan region, </w:t>
              </w:r>
              <w:r w:rsidR="00326342" w:rsidRPr="008D0FB2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based on methods of Russian legislation// Research Bulletin SWorld “Modern scientific research and their practical applicatio</w:t>
              </w:r>
              <w:r w:rsidRPr="008D0FB2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n” – №5, 2013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Миляр О.А.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46" w:history="1">
              <w:r w:rsidR="00326342" w:rsidRPr="00D52CA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Медведева Т. Н., Миляр О. А. Методические подходы к прогнозированию вероятности возникновения банкротства в сельскохозяйственных предприятиях и организациях курганской области на основе западных моделей// Вестник Курганской ГСХА -№1(9) - январь-март 2014. - С. 4-10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Миляр О.А.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47" w:history="1">
              <w:r w:rsidR="00326342" w:rsidRPr="00D52CA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Гаврилюк Г. В., Миляр О. А. Современное состояние кредитования малого и среднего бизнеса в России// Сборник научных трудов SWorld. Материалы международной научно - практической конференции «Перспективные инновации в науке, образовании, производстве и транспорте, 2014» - Одесса: Куприенко С. В., 2014 – С. 62-66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Орлова С.В.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407D73" w:rsidP="00190E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8" w:history="1">
              <w:r w:rsidR="00326342" w:rsidRPr="00407D73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Методические рекомендации для обучающихся по внеаудиторной  самостоятельной работе //</w:t>
              </w:r>
              <w:r w:rsidR="00326342" w:rsidRPr="00407D73">
                <w:rPr>
                  <w:rStyle w:val="a5"/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 xml:space="preserve"> </w:t>
              </w:r>
              <w:r w:rsidR="00326342" w:rsidRPr="00407D73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Электронный сетевой ж</w:t>
              </w:r>
              <w:bookmarkStart w:id="1" w:name="_GoBack"/>
              <w:bookmarkEnd w:id="1"/>
              <w:r w:rsidR="00326342" w:rsidRPr="00407D73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 xml:space="preserve">урнал «РОСОБР» Выпуск № 1/2016 (г.Ханты-Мансийск), 2016 г., С. </w:t>
              </w:r>
              <w:r w:rsidR="00326342" w:rsidRPr="00407D73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130-134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Павлова Т.С.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49" w:history="1">
              <w:r w:rsidR="00326342" w:rsidRPr="00D52CA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 xml:space="preserve">Проблемы повышения конкурентоспособности обучающихся колледжа по специальности «Слесарь»//Материалы научно-практической конференции «Региональные и отраслевые проблемы конкурентоспособности экономики и образования» , 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Челябинск, 2016 г. С.135-140</w:t>
              </w:r>
            </w:hyperlink>
          </w:p>
        </w:tc>
      </w:tr>
      <w:tr w:rsidR="00326342" w:rsidRPr="00D52CA4" w:rsidTr="00D52CA4">
        <w:trPr>
          <w:trHeight w:val="271"/>
        </w:trPr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Павлова Т.С.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50" w:history="1">
              <w:r w:rsidR="00326342" w:rsidRPr="00D52CA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Опыт внедрения элементов дуальной системы разноуровневого обучения в АУ «Нефтеюганский политехнический колледж»//Материалы научно-практической конференции «Научные исследования: теоретико-методологические подходы и практические результаты»»,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 Самара, 2016 г. С.36-39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Платонова Н.А.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hyperlink r:id="rId51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Реализация проектной деятельности в колледже//Материалы Всероссийской студенческой очно-заочной научно-практической конференции с международным участием. Выпуск № 3/2017 (г. Шадринск); 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под ред. Л.А. Миловановой, И.Н.Разливинских. – Шадринск: Шадринский гос. пед. ин-т, 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Издатель - ФГБОУ ВПО ШГПИ с. 153. 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Платонова Н.А.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2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Опыт проведения интегрированного урока: русского языка и химии //Вестник Шадринского государственного педагогического университета - №4 (32)-  2016. – 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C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 49 – 51.</w:t>
              </w:r>
            </w:hyperlink>
            <w:r w:rsidR="00326342" w:rsidRPr="00D5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Платонова Н.А.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3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Проблемно-информационный подход на уроках русского языка и литературы. XII Всероссийская заочная научно-практическая конференция «Образование на грани тысячелетий» - Нижневартовск: Издательство Нижневартовского государственного университета, 2017. – С. 77 – 79.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Платонова Н.А.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4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Реализация проектной деятельности в колледже. Соврем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енная наука: теория и проблемы практического применения.  Ч.  III  :  материалы  Всерос.  студ.  оч.-заоч.  науч.-практ.  конф.  с междунар.  участием  /  Шадр.  гос.  пед.  ун-т  ;  отв.  ред.  О.  В.  Крежевских.  – Шадринск : ШГПУ, 2017, с. 311 – 315.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Платонова Н.А.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160BE5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5" w:history="1">
              <w:r w:rsidR="00326342" w:rsidRPr="00160BE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Формирование профессиональных компетенций на уроках русского языка. Проблемы гуманизации и гуманитаризации образования в России: Материалы  I Всероссийской  (национальной)  научно-практической  конференции  (26  января 2018 г.). – Курган: Изд-во Курганской ГСХА, 2018, с. 130 – 133.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Платонова Н.А.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6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Применение игровой технологии в старших классах. Проблемно-информационный подход к реализации методов  современного  образования: вопросы  теории и практики:  материалы XIII  Всероссийской научно-практической конференции с международным участием  «Образование на грани тысячелетий» (г.  Нижневартовск,  9  ноября  2017  года)  /  отв.  ред.  Л.И.  Колесник.  Нижневартовск: Изд-во Нижневарт. гос. ун-та, 2018, с. 86 – 87.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Платонова Н.А.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7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Влияние экзаменационных испытаний на эмоциональный интеллект личности.  Наука XXI века: взгляд в будущее. Ч. 1: материалы Х Всерос. науч.- Н34 практ. конф. учащейся молодежи, 26-27 апр. 2018 г. / Междунар. акад. наук пед.образования, Шадр. гос. пед. ун-т ; под ред. Н.В. Ипполитовой, Н.С. Стерховой. –Шадринск : ШГПУ, 2018, с. 29 – 31.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Платонова Н.А.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8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Платонова Н.А., Соловьёва Е.Н. «М.А.Булгаков и Гёте». От учебного задания – к научному поиску. От реферата – к открытию: материалы IX Всероссийской студенческой научно-практической конференции с международным участием (г. Абакан, 16 апреля 2020 г.) / науч. ред. М. В. Хортова, отв. ред. Г. А. Карпушева. − Абакан: Издательство ФГБОУ ВО «Хакасский государственный университет им. Н. Ф. Катанова», 2020. − 232 с. – С.111.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Платонова Н.А.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160BE5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9" w:history="1">
              <w:r w:rsidR="00326342" w:rsidRPr="00160BE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Средства массовой информации в современном мире. Интегрированный межпредметный курс «Технология работы журналиста».  Актуальные проблемы гуманитарных наук : материалы Региональной научнопрактической конференции студентов, магистрантов, аспирантов и преподавателей (г. Нижневартовск, 15 декабря 2018 года). – Нижневартовский государственный университет, 2019. – 322 с. С. </w:t>
              </w:r>
              <w:r w:rsidR="00326342" w:rsidRPr="00160BE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lastRenderedPageBreak/>
                <w:t>231 – 232.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Платонова Н.А.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0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Использование современных технологий на уроках литературы.  Проблемно-информационный подход к использованию средств современного образования: вопросы теории и практики : Материалы XIV Всероссийской научнопрактической конференции с международным участием «Образование на грани тысячелетий» (г. Нижневартовск, 25 октября 2018 года) / Отв. ред. Л.И.Колесник. – Нижневартовск: Нижневартовский государственный университет, 2019. – 96 с. С.59 – 61.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Платонова Н.А.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1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«Современные технологии обучения» / Платонова Н.А. / Шадринский государственный педагогический университет, г. Шадринск, №3 (43)2019).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Платонова Н.А.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2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Технология критического мышления на уроках русского языка и литературы. Образовательное пространство: проблемы, достижения и перспективы [Электронный ресурс]: материалы II Всерос. науч.-практ.конф., 24 янв. 2020 г. / Шадр. гос. пед ун-т, Юж.-Урал. гос. гуманитар.-пед. ун-т ; отв. ред. Л.А. Милованова, И.Н. Разливинских. – Электрон.текст. дан. (2,21 Мб). – Шадринск: ШГПУ, 2020. – 329 с.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 xml:space="preserve">Петрунина А.А. 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3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Роль внеклассных мероприятий по математике. Вестник Шадринского Государственного педагогического университета. Выпуск 3 (43), 2019 [Электронный ресурс]/Под ред.Е.В.Осокина. Шадринск: Изд-во ШПГУ, 2019. 308 с. С. 139 - 142.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 xml:space="preserve">Петрунина А.А. 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4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Новые технологии на уроках общеобразовательного цикла в среднем профессиональном образовании // Образовательное пространство: проблемы, достижения и перспективы [Электронный ресурс]: материалы II Всерос.науч.-практ.конф., 24 января 2020г./Шадр.гос.пед ун-т, Юж.-Урал. гос гуманитар.-пед. ун-т; отв. ред. Л.А. Милованова, И.Н.Разливинских. –Шадринск:ШГПУ,2020.-329с.-с.209 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Хачаева Т. С.</w:t>
            </w:r>
          </w:p>
        </w:tc>
        <w:tc>
          <w:tcPr>
            <w:tcW w:w="10490" w:type="dxa"/>
            <w:shd w:val="clear" w:color="auto" w:fill="auto"/>
          </w:tcPr>
          <w:p w:rsidR="00326342" w:rsidRPr="00D52CA4" w:rsidRDefault="006811AB" w:rsidP="00190EF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5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Развитие мотивации к обучению у обучающихся. Образовательное пространство: проблемы, достижения и перспективы [Электронный ресурс]: материалы II Всерос. науч.-практ.конф., 24 янв. 2020 г. / Шадр. гос. пед ун-т, Юж.-Урал. гос. гуманитар.-пед. ун-т ; отв. ред. Л.А. Милованова, И.Н. Разливинских. – Электрон.текст. дан. (2,21 Мб). – Шадринск: ШГПУ, 2020. – 329 с. – С. 308 – 312.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Черивханова А.В.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6" w:history="1">
              <w:r w:rsidR="00326342" w:rsidRPr="00D52CA4">
                <w:rPr>
                  <w:rStyle w:val="a5"/>
                  <w:rFonts w:ascii="Times New Roman" w:hAnsi="Times New Roman" w:cs="Times New Roman"/>
                  <w:bCs/>
                  <w:sz w:val="22"/>
                  <w:szCs w:val="22"/>
                </w:rPr>
                <w:t xml:space="preserve">Использование системы </w:t>
              </w:r>
              <w:r w:rsidR="00326342" w:rsidRPr="00D52CA4">
                <w:rPr>
                  <w:rStyle w:val="a5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>M</w:t>
              </w:r>
              <w:r w:rsidR="00326342" w:rsidRPr="00D52CA4">
                <w:rPr>
                  <w:rStyle w:val="a5"/>
                  <w:rFonts w:ascii="Times New Roman" w:hAnsi="Times New Roman" w:cs="Times New Roman"/>
                  <w:bCs/>
                  <w:sz w:val="22"/>
                  <w:szCs w:val="22"/>
                </w:rPr>
                <w:t>oodle для повышения качества образования в СПО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 Проблемно-информационный подход к организации содержания современного образования: вопросы теории и практики: Материалы XII Всероссийской заочной научно-практической конференции с международным участием «Образование на грани тысячелетий» (г.Нижневартовск, 5 ноября 2016 года) / Отв. ред. Л.И.Колесник. Нижневартовск: Изд-во Нижневарт. гос. ун-та, 2017. 177 с. С.97-98.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Черивханова А.В.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67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Совместно со студентом: Горынцев А.  «Проблема современного общества- интернет зависимость» Современная наука: теория и проблемы практического применения.  Ч.  III :  материалы  Всерос.  студ.  оч.-заоч.  науч.-практ.  конф.  с междунар.  участием /  Шадр.  гос.  пед.  ун-т;  отв.  ред.  О.  В.  Крежевских.  – Шадринск : ШГПУ, 2017, с. 324-327.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Черивханова А.В.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DF5F2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68" w:history="1"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Совместно со студентом: Горынцев А. «</w:t>
              </w:r>
              <w:r w:rsidR="00326342" w:rsidRPr="00D52CA4">
                <w:rPr>
                  <w:rStyle w:val="a5"/>
                  <w:rFonts w:ascii="Times New Roman" w:eastAsia="TimesNewRomanPS-BoldMT" w:hAnsi="Times New Roman" w:cs="Times New Roman"/>
                  <w:bCs/>
                  <w:sz w:val="22"/>
                  <w:szCs w:val="22"/>
                </w:rPr>
                <w:t>Интернет зависимость – проблема XXI века</w:t>
              </w:r>
              <w:r w:rsidR="00326342" w:rsidRPr="00D52CA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» //Международный школьный научный вестник. - № 3 – 2017. - С. 55.</w:t>
              </w:r>
            </w:hyperlink>
            <w:r w:rsidR="00326342" w:rsidRPr="00D52C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Черивханова А.В.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shd w:val="clear" w:color="auto" w:fill="FFFFFF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</w:pPr>
            <w:hyperlink r:id="rId69" w:history="1">
              <w:r w:rsidR="00326342" w:rsidRPr="00D52CA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«</w:t>
              </w:r>
              <w:r w:rsidR="00326342" w:rsidRPr="00D52CA4">
                <w:rPr>
                  <w:rStyle w:val="a5"/>
                  <w:rFonts w:ascii="Times New Roman" w:eastAsia="Cambria" w:hAnsi="Times New Roman" w:cs="Times New Roman"/>
                  <w:sz w:val="22"/>
                  <w:szCs w:val="22"/>
                </w:rPr>
                <w:t xml:space="preserve">Психолого-педагогическая работа со студентами-первокурсниками» </w:t>
              </w:r>
              <w:r w:rsidR="00326342" w:rsidRPr="00D52CA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 xml:space="preserve">Наука XXI века: взгляд в будущее. Ч. 1: материалы Х Всерос. науч.- практ. конф. учащейся молодежи, 26-27 апр. 2018 г. / Междунар. акад. наук </w:t>
              </w:r>
              <w:r w:rsidR="00326342" w:rsidRPr="00D52CA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lastRenderedPageBreak/>
                <w:t>пед.образования, Шадр. гос. пед. ун-т ; под ред. Н.В. Ипполитовой, Н.С. Стерховой. –Шадринск : ШГПУ, 2018, с. 36-39.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 xml:space="preserve">Щербакова Н.М. 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70" w:history="1">
              <w:r w:rsidR="00326342" w:rsidRPr="00D52CA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Архетип Беликова в рассказе А. П. Чехова «Человек в футляре» / Щербакова Н.М.// «От учебного задания – к научному поиску. От реферата – к открытию» - 2020 - IX Всероссийской студенческой научно-практической конференции с международным участием- С.111-112</w:t>
              </w:r>
            </w:hyperlink>
          </w:p>
        </w:tc>
      </w:tr>
      <w:tr w:rsidR="00326342" w:rsidRPr="00D52CA4" w:rsidTr="00D52CA4">
        <w:tc>
          <w:tcPr>
            <w:tcW w:w="704" w:type="dxa"/>
            <w:shd w:val="clear" w:color="auto" w:fill="auto"/>
          </w:tcPr>
          <w:p w:rsidR="00326342" w:rsidRPr="00D52CA4" w:rsidRDefault="00326342" w:rsidP="00190EF6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26342" w:rsidRPr="00D52CA4" w:rsidRDefault="00326342" w:rsidP="00190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CA4">
              <w:rPr>
                <w:rFonts w:ascii="Times New Roman" w:hAnsi="Times New Roman" w:cs="Times New Roman"/>
                <w:sz w:val="22"/>
                <w:szCs w:val="22"/>
              </w:rPr>
              <w:t>Щербакова Н.М.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26342" w:rsidRPr="00D52CA4" w:rsidRDefault="006811AB" w:rsidP="00190EF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71" w:history="1">
              <w:r w:rsidR="00326342" w:rsidRPr="00D52CA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</w:rPr>
                <w:t>Внеурочная деятельность. Образовательное пространство: проблемы, достижения и перспективы [Электронный ресурс]: материалы II Всерос. науч.-практ.конф., 24 янв. 2020 г. / Шадр. гос. пед ун-т, Юж.-Урал. гос. гуманитар.-пед. ун-т ; отв. ред. Л.А. Милованова, И.Н. Разливинских. – Электрон.текст. дан. (2,21 Мб). – Шадринск: ШГПУ, 2020. – 329 с. С. 320 – 325.</w:t>
              </w:r>
            </w:hyperlink>
          </w:p>
        </w:tc>
      </w:tr>
    </w:tbl>
    <w:p w:rsidR="0072567F" w:rsidRDefault="0072567F"/>
    <w:p w:rsidR="00190EF6" w:rsidRDefault="00190EF6"/>
    <w:p w:rsidR="00190EF6" w:rsidRDefault="00190EF6"/>
    <w:p w:rsidR="00B336C4" w:rsidRDefault="00B336C4"/>
    <w:sectPr w:rsidR="00B336C4" w:rsidSect="00447B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1AB" w:rsidRDefault="006811AB" w:rsidP="00FC0B18">
      <w:r>
        <w:separator/>
      </w:r>
    </w:p>
  </w:endnote>
  <w:endnote w:type="continuationSeparator" w:id="0">
    <w:p w:rsidR="006811AB" w:rsidRDefault="006811AB" w:rsidP="00FC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1AB" w:rsidRDefault="006811AB" w:rsidP="00FC0B18">
      <w:r>
        <w:separator/>
      </w:r>
    </w:p>
  </w:footnote>
  <w:footnote w:type="continuationSeparator" w:id="0">
    <w:p w:rsidR="006811AB" w:rsidRDefault="006811AB" w:rsidP="00FC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434F8"/>
    <w:multiLevelType w:val="multilevel"/>
    <w:tmpl w:val="B34860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FE"/>
    <w:rsid w:val="0001241D"/>
    <w:rsid w:val="00016708"/>
    <w:rsid w:val="00036162"/>
    <w:rsid w:val="00043DA0"/>
    <w:rsid w:val="00066E4A"/>
    <w:rsid w:val="00075801"/>
    <w:rsid w:val="000A2DD6"/>
    <w:rsid w:val="000A5CDF"/>
    <w:rsid w:val="000D6A41"/>
    <w:rsid w:val="000F6A74"/>
    <w:rsid w:val="00107131"/>
    <w:rsid w:val="0011367F"/>
    <w:rsid w:val="00160BE5"/>
    <w:rsid w:val="00164783"/>
    <w:rsid w:val="00190EF6"/>
    <w:rsid w:val="001E0166"/>
    <w:rsid w:val="001F584E"/>
    <w:rsid w:val="001F75D7"/>
    <w:rsid w:val="002058E5"/>
    <w:rsid w:val="00287AB0"/>
    <w:rsid w:val="002C5594"/>
    <w:rsid w:val="0030098A"/>
    <w:rsid w:val="00326342"/>
    <w:rsid w:val="003A74FE"/>
    <w:rsid w:val="003B3604"/>
    <w:rsid w:val="00407D73"/>
    <w:rsid w:val="004364A6"/>
    <w:rsid w:val="00447BFE"/>
    <w:rsid w:val="00491B09"/>
    <w:rsid w:val="005922B6"/>
    <w:rsid w:val="00602D62"/>
    <w:rsid w:val="00617A75"/>
    <w:rsid w:val="00621BA3"/>
    <w:rsid w:val="00622E1C"/>
    <w:rsid w:val="00650009"/>
    <w:rsid w:val="00656C6A"/>
    <w:rsid w:val="006811AB"/>
    <w:rsid w:val="0072567F"/>
    <w:rsid w:val="00794D86"/>
    <w:rsid w:val="007B20F6"/>
    <w:rsid w:val="007B4AC2"/>
    <w:rsid w:val="00831AEB"/>
    <w:rsid w:val="00841AC4"/>
    <w:rsid w:val="008525E2"/>
    <w:rsid w:val="008A1A00"/>
    <w:rsid w:val="008D0FB2"/>
    <w:rsid w:val="008E3DA7"/>
    <w:rsid w:val="00963F57"/>
    <w:rsid w:val="00971D8C"/>
    <w:rsid w:val="009A3DDC"/>
    <w:rsid w:val="009B0AE6"/>
    <w:rsid w:val="00A64EE8"/>
    <w:rsid w:val="00A76EB1"/>
    <w:rsid w:val="00AB18C7"/>
    <w:rsid w:val="00AB604B"/>
    <w:rsid w:val="00AC62D8"/>
    <w:rsid w:val="00AF7ACE"/>
    <w:rsid w:val="00B336C4"/>
    <w:rsid w:val="00B55ED0"/>
    <w:rsid w:val="00BA49CA"/>
    <w:rsid w:val="00BF638A"/>
    <w:rsid w:val="00C11EA2"/>
    <w:rsid w:val="00C33FA1"/>
    <w:rsid w:val="00C62949"/>
    <w:rsid w:val="00C91ED7"/>
    <w:rsid w:val="00C92BD0"/>
    <w:rsid w:val="00CE138C"/>
    <w:rsid w:val="00D23280"/>
    <w:rsid w:val="00D3060F"/>
    <w:rsid w:val="00D52CA4"/>
    <w:rsid w:val="00D73B4D"/>
    <w:rsid w:val="00DA199C"/>
    <w:rsid w:val="00DE0CAE"/>
    <w:rsid w:val="00DE65A3"/>
    <w:rsid w:val="00DF5F2C"/>
    <w:rsid w:val="00E0116E"/>
    <w:rsid w:val="00E63A65"/>
    <w:rsid w:val="00E952B7"/>
    <w:rsid w:val="00EC1E61"/>
    <w:rsid w:val="00ED4503"/>
    <w:rsid w:val="00F128A3"/>
    <w:rsid w:val="00F53D39"/>
    <w:rsid w:val="00F57837"/>
    <w:rsid w:val="00F77EA1"/>
    <w:rsid w:val="00F9048D"/>
    <w:rsid w:val="00F9643C"/>
    <w:rsid w:val="00F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2D921-71CB-4EE8-9DF2-27995321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7BF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447BFE"/>
    <w:pPr>
      <w:spacing w:after="0" w:line="240" w:lineRule="auto"/>
    </w:pPr>
    <w:rPr>
      <w:rFonts w:ascii="Calibri" w:eastAsia="Calibri" w:hAnsi="Calibri" w:cs="Calibri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4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90EF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199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199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C0B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0B1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FC0B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0B1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page number"/>
    <w:basedOn w:val="a0"/>
    <w:uiPriority w:val="99"/>
    <w:semiHidden/>
    <w:unhideWhenUsed/>
    <w:rsid w:val="0049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ftpk.ru/upload/doc/Valkovskaya%20A.S.%20Razvitiye%20poznavatelnoy%20samostoyatelnosti%20studentov%20srednego%20professi.pdf" TargetMode="External"/><Relationship Id="rId18" Type="http://schemas.openxmlformats.org/officeDocument/2006/relationships/hyperlink" Target="https://neftpk.ru/upload/doc/Grebenets%20M.V._Rossiyskiy%20mezhregionalnyy%20zhurnal%20Biznes%20i%20vlast.pdf" TargetMode="External"/><Relationship Id="rId26" Type="http://schemas.openxmlformats.org/officeDocument/2006/relationships/hyperlink" Target="http://&#1087;&#1088;&#1086;&#1092;-&#1086;&#1073;&#1088;.&#1088;&#1092;/load/32-1-0-1859" TargetMode="External"/><Relationship Id="rId39" Type="http://schemas.openxmlformats.org/officeDocument/2006/relationships/hyperlink" Target="http://irbis.shgpi.edu.ru/biblioteka/katfree/403.pdf" TargetMode="External"/><Relationship Id="rId21" Type="http://schemas.openxmlformats.org/officeDocument/2006/relationships/hyperlink" Target="https://ruobraz.ru/practices/maksim-grebenets-v-prioritete-podgotovka-vysokokvalifitsirovannykh-kadrov-po-perspektivnym-spetsialn/" TargetMode="External"/><Relationship Id="rId34" Type="http://schemas.openxmlformats.org/officeDocument/2006/relationships/hyperlink" Target="https://btfr.cc/ex0" TargetMode="External"/><Relationship Id="rId42" Type="http://schemas.openxmlformats.org/officeDocument/2006/relationships/hyperlink" Target="http://irbis.shgpi.edu.ru/biblioteka/katfree/403.pdf" TargetMode="External"/><Relationship Id="rId47" Type="http://schemas.openxmlformats.org/officeDocument/2006/relationships/hyperlink" Target="https://sworld.com.ua/index.php/economy-414/financial-cash-flow-and-credit-414/24338--" TargetMode="External"/><Relationship Id="rId50" Type="http://schemas.openxmlformats.org/officeDocument/2006/relationships/hyperlink" Target="https://docplayer.ru/37991344-Nauchnye-issledovaniya-teoretiko-metodologicheskie-podhody-i-prakticheskie-rezultaty.html" TargetMode="External"/><Relationship Id="rId55" Type="http://schemas.openxmlformats.org/officeDocument/2006/relationships/hyperlink" Target="https://neftpk.ru/upload/doc/Platonova%20N.A.%20Formirovaniye%20professionalnykh%20kompetentsiy%20na%20urokakh%20russkogo%20yazyka.pdf" TargetMode="External"/><Relationship Id="rId63" Type="http://schemas.openxmlformats.org/officeDocument/2006/relationships/hyperlink" Target="http://vestnik.shgpi.edu.ru/journal/article/view/314" TargetMode="External"/><Relationship Id="rId68" Type="http://schemas.openxmlformats.org/officeDocument/2006/relationships/hyperlink" Target="https://school-herald.ru/ru/article/view?id=22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rbis.shgpi.edu.ru/biblioteka/katfree/40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npress.ru/obshestvo/911-navstrechu-znaniyam.html" TargetMode="External"/><Relationship Id="rId29" Type="http://schemas.openxmlformats.org/officeDocument/2006/relationships/hyperlink" Target="http://vestnik.shgpi.edu.ru/journal/issue/archive" TargetMode="External"/><Relationship Id="rId11" Type="http://schemas.openxmlformats.org/officeDocument/2006/relationships/hyperlink" Target="https://neftpk.ru/upload/doc/Barikina_profisionalizm.pdf" TargetMode="External"/><Relationship Id="rId24" Type="http://schemas.openxmlformats.org/officeDocument/2006/relationships/hyperlink" Target="https://neftpk.ru/upload/doc/Imomaliyeva%20R.R.%20Izucheniye%20russkogo%20yazyka%20v%20polietnicheskoy%20obrazovatelnoy%20srede.pdf" TargetMode="External"/><Relationship Id="rId32" Type="http://schemas.openxmlformats.org/officeDocument/2006/relationships/hyperlink" Target="https://konference.nvsu.ru/archive/" TargetMode="External"/><Relationship Id="rId37" Type="http://schemas.openxmlformats.org/officeDocument/2006/relationships/hyperlink" Target="https://neftpk.ru/upload/doc/Krasavina%20I.V.%20Tekhnologiya%20distantsionnogo%20obucheniya.pdf" TargetMode="External"/><Relationship Id="rId40" Type="http://schemas.openxmlformats.org/officeDocument/2006/relationships/hyperlink" Target="https://neftpk.ru/upload/doc/Maksyutova%20T.P..pdf" TargetMode="External"/><Relationship Id="rId45" Type="http://schemas.openxmlformats.org/officeDocument/2006/relationships/hyperlink" Target="https://sworld.education/e-journal/j21317.pdf" TargetMode="External"/><Relationship Id="rId53" Type="http://schemas.openxmlformats.org/officeDocument/2006/relationships/hyperlink" Target="https://btfr.cc/ex6" TargetMode="External"/><Relationship Id="rId58" Type="http://schemas.openxmlformats.org/officeDocument/2006/relationships/hyperlink" Target="http://inpo.khsu.ru/files/College/science/konf/ot_uchebnogo_zadania_k_nauchnomu_poisku_ot_referata_k_otkrytiyu(1).pdf" TargetMode="External"/><Relationship Id="rId66" Type="http://schemas.openxmlformats.org/officeDocument/2006/relationships/hyperlink" Target="https://www.elibrary.ru/item.asp?id=304233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bis.shgpi.edu.ru/biblioteka/katfree/403.pdf" TargetMode="External"/><Relationship Id="rId23" Type="http://schemas.openxmlformats.org/officeDocument/2006/relationships/hyperlink" Target="https://erapr.ru/article/&#1075;&#1088;&#1077;&#1073;&#1077;&#1085;&#1077;&#1094;-&#1084;&#1072;&#1082;&#1089;&#1080;&#1084;-&#1074;&#1080;&#1090;&#1072;&#1083;&#1100;&#1077;&#1074;&#1080;&#1095;/" TargetMode="External"/><Relationship Id="rId28" Type="http://schemas.openxmlformats.org/officeDocument/2006/relationships/hyperlink" Target="https://neftpk.ru/upload/doc/Ishberdina%20D.R.%20Natsionalnyy%20vopros%20v%20obrazovatelnom%20prostranstve2.pdf" TargetMode="External"/><Relationship Id="rId36" Type="http://schemas.openxmlformats.org/officeDocument/2006/relationships/hyperlink" Target="http://irbis.shgpi.edu.ru/biblioteka/katfree/317.pdf" TargetMode="External"/><Relationship Id="rId49" Type="http://schemas.openxmlformats.org/officeDocument/2006/relationships/hyperlink" Target="https://www.elibrary.ru/download/elibrary_26326349_62633798.pdf" TargetMode="External"/><Relationship Id="rId57" Type="http://schemas.openxmlformats.org/officeDocument/2006/relationships/hyperlink" Target="https://disk.yandex.ru/i/swtvHq6uwbS2vg" TargetMode="External"/><Relationship Id="rId61" Type="http://schemas.openxmlformats.org/officeDocument/2006/relationships/hyperlink" Target="http://vestnik.shgpi.edu.ru/journal/issue/view/10/Vestnik_3%2843%29_2019" TargetMode="External"/><Relationship Id="rId10" Type="http://schemas.openxmlformats.org/officeDocument/2006/relationships/hyperlink" Target="http://irbis.shgpi.edu.ru/biblioteka/katfree/403.pdf" TargetMode="External"/><Relationship Id="rId19" Type="http://schemas.openxmlformats.org/officeDocument/2006/relationships/hyperlink" Target="https://glavportal.com/materials/v-prioritete-podgotovka-kadrov-po-perspektivnym-napravleniyam-cifrovoj-ekonomiki" TargetMode="External"/><Relationship Id="rId31" Type="http://schemas.openxmlformats.org/officeDocument/2006/relationships/hyperlink" Target="http://vestnik.shgpi.edu.ru/journal/issue/archive" TargetMode="External"/><Relationship Id="rId44" Type="http://schemas.openxmlformats.org/officeDocument/2006/relationships/hyperlink" Target="https://neftpk.ru/upload/doc/Milyar%20O.%20A..%20Paliy%20D.%20V.%20Zonalnaya%20differentsiatsiya%20ekonomicheskikh%20rezultatov_compressed.pdf" TargetMode="External"/><Relationship Id="rId52" Type="http://schemas.openxmlformats.org/officeDocument/2006/relationships/hyperlink" Target="http://shgpi.edu.ru/files/nauka/vestnik/2016/4_32/9.pdf" TargetMode="External"/><Relationship Id="rId60" Type="http://schemas.openxmlformats.org/officeDocument/2006/relationships/hyperlink" Target="https://konference.nvsu.ru/konffiles/337/Obrazovanie%20na%20grani%20tysyacheletij%20-%20Mat%20konf%20-%202019.pdf" TargetMode="External"/><Relationship Id="rId65" Type="http://schemas.openxmlformats.org/officeDocument/2006/relationships/hyperlink" Target="http://irbis.shgpi.edu.ru/biblioteka/katfree/403.pdf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po.khsu.ru/files/College/science/konf/ot_uchebnogo_zadania_k_nauchnomu_poisku_ot_referata_k_otkrytiyu(1).pdf" TargetMode="External"/><Relationship Id="rId14" Type="http://schemas.openxmlformats.org/officeDocument/2006/relationships/hyperlink" Target="http://irbis.shgpi.edu.ru/biblioteka/katfree/403.pdf" TargetMode="External"/><Relationship Id="rId22" Type="http://schemas.openxmlformats.org/officeDocument/2006/relationships/hyperlink" Target="http://www.zao-energo.ru/Upload/files/&#1060;&#1077;&#1076;&#1077;&#1088;&#1072;&#1083;&#1100;&#1085;&#1099;&#1081;%20&#1076;&#1077;&#1083;&#1086;&#1074;&#1086;&#1081;%20&#1078;&#1091;&#1088;&#1085;&#1072;&#1083;%20&#1058;&#1057;&#1056;%20&#1084;&#1072;&#1088;&#1090;%202020.pdf" TargetMode="External"/><Relationship Id="rId27" Type="http://schemas.openxmlformats.org/officeDocument/2006/relationships/hyperlink" Target="https://moluch.ru/archive/294/63514/" TargetMode="External"/><Relationship Id="rId30" Type="http://schemas.openxmlformats.org/officeDocument/2006/relationships/hyperlink" Target="http://vestnik.shgpi.edu.ru/journal/issue/archive" TargetMode="External"/><Relationship Id="rId35" Type="http://schemas.openxmlformats.org/officeDocument/2006/relationships/hyperlink" Target="https://btfr.cc/ex2" TargetMode="External"/><Relationship Id="rId43" Type="http://schemas.openxmlformats.org/officeDocument/2006/relationships/hyperlink" Target="https://cyberleninka.ru/article/n/teoreticheskie-aspekty-obrazovaniya-pribyli-1/viewer" TargetMode="External"/><Relationship Id="rId48" Type="http://schemas.openxmlformats.org/officeDocument/2006/relationships/hyperlink" Target="https://neftpk.ru/upload/doc/Orlova%20S.V.%20Publikatsiya%20ROSOBR%20-2016g.pdf" TargetMode="External"/><Relationship Id="rId56" Type="http://schemas.openxmlformats.org/officeDocument/2006/relationships/hyperlink" Target="https://konference.nvsu.ru/konffiles/326/Obrazovanie%20na%20grani%20tysyacheletij%202017_sbornik%20konf.pdf" TargetMode="External"/><Relationship Id="rId64" Type="http://schemas.openxmlformats.org/officeDocument/2006/relationships/hyperlink" Target="http://irbis.shgpi.edu.ru/biblioteka/katfree/403.pdf" TargetMode="External"/><Relationship Id="rId69" Type="http://schemas.openxmlformats.org/officeDocument/2006/relationships/hyperlink" Target="https://disk.yandex.ru/i/swtvHq6uwbS2vg" TargetMode="External"/><Relationship Id="rId8" Type="http://schemas.openxmlformats.org/officeDocument/2006/relationships/hyperlink" Target="http://irbis.shgpi.edu.ru/biblioteka/katfree/403.pdf" TargetMode="External"/><Relationship Id="rId51" Type="http://schemas.openxmlformats.org/officeDocument/2006/relationships/hyperlink" Target="http://irbis.shgpi.edu.ru/biblioteka/katfree/318.pdf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irbis.shgpi.edu.ru/biblioteka/katfree/403.pdf" TargetMode="External"/><Relationship Id="rId17" Type="http://schemas.openxmlformats.org/officeDocument/2006/relationships/hyperlink" Target="https://neftpk.ru/upload/doc/Grebenets%20M.V.%20Praktika%20sozdaniya%20edinoy%20informatsionnoy%20sredy%20kolledzha.pdf" TargetMode="External"/><Relationship Id="rId25" Type="http://schemas.openxmlformats.org/officeDocument/2006/relationships/hyperlink" Target="http://vestnikpedagoga.ru/servisy/sbornik_konferencii/doklady_uchastnikov_konferencii_prevu?id=5&amp;p=3" TargetMode="External"/><Relationship Id="rId33" Type="http://schemas.openxmlformats.org/officeDocument/2006/relationships/hyperlink" Target="https://elibrary.ru/item.asp?id=37089334" TargetMode="External"/><Relationship Id="rId38" Type="http://schemas.openxmlformats.org/officeDocument/2006/relationships/hyperlink" Target="http://vestnik.shgpi.edu.ru/journal/issue/view/10/Vestnik_3%2843%29_2019" TargetMode="External"/><Relationship Id="rId46" Type="http://schemas.openxmlformats.org/officeDocument/2006/relationships/hyperlink" Target="https://cyberleninka.ru/article/n/prognozirovanie-bankrotstva-selskohozyaystvennyh-predpriyatiy-kurganskoy-oblasti-s-ispolzovaniem-zapadnyh-modeley/viewer" TargetMode="External"/><Relationship Id="rId59" Type="http://schemas.openxmlformats.org/officeDocument/2006/relationships/hyperlink" Target="https://neftpk.ru/upload/doc/Platonova%20N.A.%20Sredstva%20massovoy%20informatsii%20v%20sovremennom%20mire.pdf" TargetMode="External"/><Relationship Id="rId67" Type="http://schemas.openxmlformats.org/officeDocument/2006/relationships/hyperlink" Target="http://irbis.shgpi.edu.ru/biblioteka/katfree/318.pdf" TargetMode="External"/><Relationship Id="rId20" Type="http://schemas.openxmlformats.org/officeDocument/2006/relationships/hyperlink" Target="https://neftpk.ru/upload/doc/Grebenets%20M.V._Federalnaya%20informatsionno-analiticheskaya%20entsiklopediya%20Zolotoy%20fond%20kadrov%20Rodiny%20Tom%20XVI.pdf" TargetMode="External"/><Relationship Id="rId41" Type="http://schemas.openxmlformats.org/officeDocument/2006/relationships/hyperlink" Target="http://inpo.khsu.ru/files/College/science/konf/ot_uchebnogo_zadania_k_nauchnomu_poisku_ot_referata_k_otkrytiyu(1).pdf" TargetMode="External"/><Relationship Id="rId54" Type="http://schemas.openxmlformats.org/officeDocument/2006/relationships/hyperlink" Target="http://new.pdfm.ru/35pedagogika/29110-1-sovremennaya-nauka-teoriya-problemi-prakticheskogo-primeneniya-chast-iii-materiali-vserossiyskoy-studencheskoy-o.php" TargetMode="External"/><Relationship Id="rId62" Type="http://schemas.openxmlformats.org/officeDocument/2006/relationships/hyperlink" Target="http://irbis.shgpi.edu.ru/biblioteka/katfree/403.pdf" TargetMode="External"/><Relationship Id="rId70" Type="http://schemas.openxmlformats.org/officeDocument/2006/relationships/hyperlink" Target="http://inpo.khsu.ru/files/College/science/konf/ot_uchebnogo_zadania_k_nauchnomu_poisku_ot_referata_k_otkrytiyu(1)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9505-0F59-4413-807B-DD5A23F6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7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Вальковская Анастасия Сергеевна</dc:creator>
  <cp:keywords/>
  <dc:description/>
  <cp:lastModifiedBy>Вальковская Анастасия Сергеевна</cp:lastModifiedBy>
  <cp:revision>67</cp:revision>
  <dcterms:created xsi:type="dcterms:W3CDTF">2021-03-25T06:44:00Z</dcterms:created>
  <dcterms:modified xsi:type="dcterms:W3CDTF">2021-03-29T08:41:00Z</dcterms:modified>
</cp:coreProperties>
</file>